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E" w:rsidRPr="006272BB" w:rsidRDefault="009C5E3E" w:rsidP="009C5E3E">
      <w:pPr>
        <w:pStyle w:val="2"/>
        <w:numPr>
          <w:ilvl w:val="0"/>
          <w:numId w:val="0"/>
        </w:numPr>
        <w:tabs>
          <w:tab w:val="left" w:pos="0"/>
        </w:tabs>
        <w:rPr>
          <w:rFonts w:ascii="Calibri Light" w:hAnsi="Calibri Light"/>
          <w:sz w:val="28"/>
          <w:szCs w:val="28"/>
        </w:rPr>
      </w:pPr>
      <w:r w:rsidRPr="006272BB">
        <w:rPr>
          <w:rFonts w:ascii="Calibri Light" w:hAnsi="Calibri Light"/>
          <w:sz w:val="28"/>
          <w:szCs w:val="28"/>
        </w:rPr>
        <w:t>УЧЕБНЫЙ    ПЛАН</w:t>
      </w:r>
    </w:p>
    <w:p w:rsidR="009C5E3E" w:rsidRPr="006272BB" w:rsidRDefault="0045602E" w:rsidP="009C5E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272BB">
        <w:rPr>
          <w:rFonts w:ascii="Calibri Light" w:hAnsi="Calibri Light"/>
          <w:b/>
          <w:sz w:val="28"/>
          <w:szCs w:val="28"/>
        </w:rPr>
        <w:t>Цикл:</w:t>
      </w:r>
      <w:r w:rsidR="009C5E3E" w:rsidRPr="006272BB">
        <w:rPr>
          <w:rFonts w:ascii="Calibri Light" w:hAnsi="Calibri Light"/>
          <w:b/>
          <w:sz w:val="28"/>
          <w:szCs w:val="28"/>
        </w:rPr>
        <w:t xml:space="preserve"> «Сестринское дело в </w:t>
      </w:r>
      <w:r w:rsidR="006272BB" w:rsidRPr="006272BB">
        <w:rPr>
          <w:rFonts w:ascii="Calibri Light" w:hAnsi="Calibri Light"/>
          <w:b/>
          <w:sz w:val="28"/>
          <w:szCs w:val="28"/>
        </w:rPr>
        <w:t>гастроэнтерологии</w:t>
      </w:r>
      <w:r w:rsidR="009C5E3E" w:rsidRPr="006272BB">
        <w:rPr>
          <w:rFonts w:ascii="Calibri Light" w:hAnsi="Calibri Light"/>
          <w:b/>
          <w:sz w:val="28"/>
          <w:szCs w:val="28"/>
        </w:rPr>
        <w:t>»</w:t>
      </w:r>
    </w:p>
    <w:p w:rsidR="009C5E3E" w:rsidRPr="006272BB" w:rsidRDefault="009C5E3E" w:rsidP="009C5E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272BB">
        <w:rPr>
          <w:rFonts w:ascii="Calibri Light" w:hAnsi="Calibri Light"/>
          <w:b/>
          <w:sz w:val="28"/>
          <w:szCs w:val="28"/>
        </w:rPr>
        <w:t>Специальность: «Сестринское дело»</w:t>
      </w:r>
    </w:p>
    <w:p w:rsidR="0045602E" w:rsidRPr="006272BB" w:rsidRDefault="0045602E" w:rsidP="009C5E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9C5E3E" w:rsidRPr="006272BB" w:rsidRDefault="009C5E3E" w:rsidP="009C5E3E">
      <w:pPr>
        <w:rPr>
          <w:rFonts w:ascii="Calibri Light" w:hAnsi="Calibri Light"/>
          <w:sz w:val="28"/>
          <w:szCs w:val="28"/>
        </w:rPr>
      </w:pPr>
      <w:r w:rsidRPr="006272BB">
        <w:rPr>
          <w:rFonts w:ascii="Calibri Light" w:hAnsi="Calibri Light"/>
          <w:b/>
          <w:sz w:val="28"/>
          <w:szCs w:val="28"/>
        </w:rPr>
        <w:t>Цель:</w:t>
      </w:r>
      <w:r w:rsidRPr="006272BB">
        <w:rPr>
          <w:rFonts w:ascii="Calibri Light" w:hAnsi="Calibri Light"/>
          <w:sz w:val="28"/>
          <w:szCs w:val="28"/>
        </w:rPr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45602E" w:rsidRPr="006272BB" w:rsidRDefault="0045602E" w:rsidP="009C5E3E">
      <w:pPr>
        <w:pStyle w:val="a3"/>
        <w:ind w:left="708" w:hanging="708"/>
        <w:jc w:val="left"/>
        <w:rPr>
          <w:rFonts w:ascii="Calibri Light" w:hAnsi="Calibri Light"/>
          <w:sz w:val="28"/>
          <w:szCs w:val="28"/>
          <w:lang w:val="ru-RU"/>
        </w:rPr>
      </w:pPr>
    </w:p>
    <w:p w:rsidR="009C5E3E" w:rsidRPr="006272BB" w:rsidRDefault="009C5E3E" w:rsidP="009C5E3E">
      <w:pPr>
        <w:rPr>
          <w:rFonts w:ascii="Calibri Light" w:hAnsi="Calibri Light"/>
          <w:sz w:val="28"/>
          <w:szCs w:val="28"/>
        </w:rPr>
      </w:pPr>
      <w:r w:rsidRPr="006272BB">
        <w:rPr>
          <w:rFonts w:ascii="Calibri Light" w:hAnsi="Calibri Light"/>
          <w:b/>
          <w:sz w:val="28"/>
          <w:szCs w:val="28"/>
        </w:rPr>
        <w:t>Вид обучения:</w:t>
      </w:r>
      <w:r w:rsidRPr="006272BB">
        <w:rPr>
          <w:rFonts w:ascii="Calibri Light" w:hAnsi="Calibri Light"/>
          <w:sz w:val="28"/>
          <w:szCs w:val="28"/>
        </w:rPr>
        <w:t xml:space="preserve"> Повышение квалификации</w:t>
      </w:r>
      <w:r w:rsidR="0045602E" w:rsidRPr="006272BB">
        <w:rPr>
          <w:rFonts w:ascii="Calibri Light" w:hAnsi="Calibri Light"/>
          <w:sz w:val="28"/>
          <w:szCs w:val="28"/>
        </w:rPr>
        <w:t>.</w:t>
      </w:r>
    </w:p>
    <w:p w:rsidR="0045602E" w:rsidRPr="006272BB" w:rsidRDefault="0045602E" w:rsidP="009C5E3E">
      <w:pPr>
        <w:rPr>
          <w:rFonts w:ascii="Calibri Light" w:hAnsi="Calibri Light"/>
          <w:sz w:val="28"/>
          <w:szCs w:val="28"/>
        </w:rPr>
      </w:pPr>
    </w:p>
    <w:p w:rsidR="009C5E3E" w:rsidRPr="006272BB" w:rsidRDefault="009C5E3E" w:rsidP="009C5E3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6272BB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обучения:</w:t>
      </w:r>
      <w:r w:rsidRPr="006272BB">
        <w:rPr>
          <w:rFonts w:ascii="Calibri Light" w:hAnsi="Calibri Light"/>
          <w:sz w:val="28"/>
          <w:szCs w:val="28"/>
          <w:lang w:val="ru-RU"/>
        </w:rPr>
        <w:t xml:space="preserve"> 144 </w:t>
      </w:r>
      <w:r w:rsidR="0045602E" w:rsidRPr="006272BB">
        <w:rPr>
          <w:rFonts w:ascii="Calibri Light" w:hAnsi="Calibri Light"/>
          <w:sz w:val="28"/>
          <w:szCs w:val="28"/>
          <w:lang w:val="ru-RU"/>
        </w:rPr>
        <w:t>часа (</w:t>
      </w:r>
      <w:r w:rsidRPr="006272BB">
        <w:rPr>
          <w:rFonts w:ascii="Calibri Light" w:hAnsi="Calibri Light"/>
          <w:sz w:val="28"/>
          <w:szCs w:val="28"/>
          <w:lang w:val="ru-RU"/>
        </w:rPr>
        <w:t xml:space="preserve">1 месяц) </w:t>
      </w:r>
    </w:p>
    <w:p w:rsidR="009C5E3E" w:rsidRPr="006272BB" w:rsidRDefault="009C5E3E" w:rsidP="009C5E3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95283E" w:rsidRPr="006272BB" w:rsidTr="0095283E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95283E" w:rsidRPr="006272BB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6272BB" w:rsidRDefault="005B6C59" w:rsidP="0095283E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  <w:bookmarkStart w:id="0" w:name="_GoBack"/>
            <w:bookmarkEnd w:id="0"/>
          </w:p>
          <w:p w:rsidR="0095283E" w:rsidRPr="006272BB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95283E" w:rsidRPr="006272BB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контроляконтроля ор</w:t>
            </w:r>
          </w:p>
        </w:tc>
      </w:tr>
      <w:tr w:rsidR="0095283E" w:rsidRPr="006272BB" w:rsidTr="0095283E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95283E" w:rsidRPr="006272BB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6272BB" w:rsidRDefault="0095283E" w:rsidP="0095283E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95283E" w:rsidRPr="006272BB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6272BB" w:rsidRDefault="0095283E" w:rsidP="0095283E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95283E" w:rsidRPr="006272BB" w:rsidTr="0095283E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6272BB" w:rsidRDefault="0095283E" w:rsidP="006272B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6272BB"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95283E" w:rsidRPr="006272BB" w:rsidTr="0095283E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6272BB" w:rsidRDefault="0095283E" w:rsidP="006272B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6272BB"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95283E" w:rsidRPr="006272BB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6272BB" w:rsidRDefault="0095283E" w:rsidP="006272BB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 xml:space="preserve">Анатомо-физиологические особенности </w:t>
            </w:r>
            <w:r w:rsidR="006272BB" w:rsidRPr="006272BB">
              <w:rPr>
                <w:rFonts w:ascii="Calibri Light" w:hAnsi="Calibri Light"/>
                <w:b/>
                <w:sz w:val="28"/>
                <w:szCs w:val="28"/>
              </w:rPr>
              <w:t xml:space="preserve">желудочно-кишечного тракта.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6272BB" w:rsidRDefault="006272BB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</w:tr>
      <w:tr w:rsidR="0045602E" w:rsidRPr="006272BB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6272BB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 xml:space="preserve">Питание и оценка характера питания. Принципы диеты при гастроэнтерологических заболеваниях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6272BB" w:rsidRDefault="006272BB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45602E" w:rsidRPr="006272BB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6272BB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Синдромы в гастроэнтерологии: определение понятия, причины, клинические проявления, принципы диагностики, лечения и сестринского ухода.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6272BB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45602E" w:rsidRPr="006272BB" w:rsidTr="0095283E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95283E" w:rsidP="0045602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6272BB" w:rsidP="0045602E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Инструментальные и лабораторные методы исследования в гастроэнтерологии.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6272BB" w:rsidRDefault="006272BB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45602E" w:rsidRPr="006272BB" w:rsidTr="0095283E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6272BB" w:rsidRDefault="006272BB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Оказание медицинской помощи населению по профилю «гастроэнтерология»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6272BB" w:rsidRDefault="006272BB" w:rsidP="006272B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64</w:t>
            </w:r>
          </w:p>
        </w:tc>
      </w:tr>
      <w:tr w:rsidR="0045602E" w:rsidRPr="006272BB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602E" w:rsidRPr="006272BB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602E" w:rsidRPr="006272BB" w:rsidRDefault="0045602E" w:rsidP="0045602E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02E" w:rsidRPr="006272BB" w:rsidRDefault="0045602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45602E" w:rsidRPr="006272BB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02E" w:rsidRPr="006272BB" w:rsidRDefault="0045602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02E" w:rsidRPr="006272BB" w:rsidRDefault="0045602E" w:rsidP="0045602E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6272BB" w:rsidRDefault="0045602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272BB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6272BB" w:rsidRPr="006272BB" w:rsidRDefault="006272BB" w:rsidP="006272BB">
      <w:pPr>
        <w:rPr>
          <w:rFonts w:ascii="Calibri Light" w:hAnsi="Calibri Light"/>
          <w:sz w:val="28"/>
          <w:szCs w:val="28"/>
          <w:lang w:eastAsia="en-US"/>
        </w:rPr>
      </w:pPr>
    </w:p>
    <w:p w:rsidR="006272BB" w:rsidRPr="006272BB" w:rsidRDefault="006272BB" w:rsidP="006272BB">
      <w:pPr>
        <w:rPr>
          <w:rFonts w:ascii="Calibri Light" w:hAnsi="Calibri Light"/>
          <w:sz w:val="28"/>
          <w:szCs w:val="28"/>
        </w:rPr>
      </w:pPr>
    </w:p>
    <w:sectPr w:rsidR="006272BB" w:rsidRPr="006272BB" w:rsidSect="0045602E">
      <w:pgSz w:w="11906" w:h="16838"/>
      <w:pgMar w:top="1134" w:right="3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E"/>
    <w:rsid w:val="000D0A8A"/>
    <w:rsid w:val="0045602E"/>
    <w:rsid w:val="00544F17"/>
    <w:rsid w:val="005B6C59"/>
    <w:rsid w:val="006272BB"/>
    <w:rsid w:val="00917A96"/>
    <w:rsid w:val="0095283E"/>
    <w:rsid w:val="009C5E3E"/>
    <w:rsid w:val="00BC1CDC"/>
    <w:rsid w:val="00C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B6-AB84-4B6A-A690-C0F476B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C5E3E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C5E3E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5E3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952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4</cp:revision>
  <dcterms:created xsi:type="dcterms:W3CDTF">2017-05-26T07:26:00Z</dcterms:created>
  <dcterms:modified xsi:type="dcterms:W3CDTF">2017-05-26T09:23:00Z</dcterms:modified>
</cp:coreProperties>
</file>